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5F1CC" w14:textId="77777777" w:rsidR="00EC5188" w:rsidRDefault="00DB6713" w:rsidP="00482B97">
      <w:pPr>
        <w:spacing w:after="0"/>
        <w:jc w:val="right"/>
      </w:pPr>
      <w:r w:rsidRPr="00DB6713">
        <w:t>Materiał prasowy</w:t>
      </w:r>
    </w:p>
    <w:p w14:paraId="08F9F67B" w14:textId="77777777" w:rsidR="00DB6713" w:rsidRDefault="00EC5188" w:rsidP="00482B97">
      <w:pPr>
        <w:spacing w:after="0"/>
        <w:jc w:val="right"/>
      </w:pPr>
      <w:r>
        <w:t xml:space="preserve">Sierpień 2021 </w:t>
      </w:r>
      <w:r w:rsidR="00DB6713" w:rsidRPr="00DB6713">
        <w:t xml:space="preserve"> </w:t>
      </w:r>
    </w:p>
    <w:p w14:paraId="02696C48" w14:textId="77777777" w:rsidR="00482B97" w:rsidRPr="00DB6713" w:rsidRDefault="00482B97" w:rsidP="00482B97">
      <w:pPr>
        <w:spacing w:after="0"/>
        <w:jc w:val="right"/>
      </w:pPr>
    </w:p>
    <w:p w14:paraId="78717837" w14:textId="77777777" w:rsidR="00DB6713" w:rsidRPr="00EC5188" w:rsidRDefault="00DB6713" w:rsidP="00EC5188">
      <w:pPr>
        <w:jc w:val="center"/>
        <w:rPr>
          <w:b/>
          <w:sz w:val="28"/>
          <w:szCs w:val="28"/>
        </w:rPr>
      </w:pPr>
      <w:r w:rsidRPr="00EC5188">
        <w:rPr>
          <w:b/>
          <w:sz w:val="28"/>
          <w:szCs w:val="28"/>
        </w:rPr>
        <w:t>Wywiad z Magdaleną Witkiewicz, autorką zbioru opowiadań „Połączone”, powstałego w wyniku współpracy autorki z marką Silan.</w:t>
      </w:r>
    </w:p>
    <w:p w14:paraId="341DC447" w14:textId="2E0FC996" w:rsidR="002E376A" w:rsidRPr="002E376A" w:rsidRDefault="00250AE3" w:rsidP="00250AE3">
      <w:pPr>
        <w:jc w:val="both"/>
      </w:pPr>
      <w:r>
        <w:rPr>
          <w:b/>
        </w:rPr>
        <w:t xml:space="preserve">Co łączy Silan, Magdalenę Witkiewicz i Paryż? </w:t>
      </w:r>
      <w:r w:rsidR="00C94053">
        <w:rPr>
          <w:b/>
        </w:rPr>
        <w:t xml:space="preserve">Niebieska wstążka i piękne zapachy, które kojarzą się z paryskim szykiem i blichtrem. </w:t>
      </w:r>
      <w:r w:rsidR="00DB52B2">
        <w:rPr>
          <w:b/>
        </w:rPr>
        <w:t>Na zaproszenie marki Silan bestsellerowa autorka stworzyła zbiór opowiadań „Połączone”, w którym każdy znajdzie coś dla siebie i – jak mówi sama autorka, otuli się ciepłym kocem i pięknym zapachem, nie tylko świeżo upranych ubrań, ale też miłości, namiętności</w:t>
      </w:r>
      <w:r w:rsidR="002E376A">
        <w:rPr>
          <w:b/>
        </w:rPr>
        <w:t xml:space="preserve"> i </w:t>
      </w:r>
      <w:r w:rsidR="00DB52B2">
        <w:rPr>
          <w:b/>
        </w:rPr>
        <w:t xml:space="preserve">Paryża. </w:t>
      </w:r>
      <w:r w:rsidR="00DB52B2" w:rsidRPr="00DB52B2">
        <w:rPr>
          <w:b/>
        </w:rPr>
        <w:t>– Zapach jest bardzo istotny nie tylko w tej książce, ale też w naszym życiu – dodaje Witkiewicz, zachęcając do zapoznania się ze zbiorem opowiadań, dedykowanym miłośnikom marki Silan i dobrej literatury obyczajowej.</w:t>
      </w:r>
      <w:r w:rsidR="00DB52B2">
        <w:t xml:space="preserve"> </w:t>
      </w:r>
      <w:r w:rsidR="002E376A" w:rsidRPr="002E376A">
        <w:rPr>
          <w:b/>
        </w:rPr>
        <w:t xml:space="preserve">Zbór opowiadań „Połączone” nie jest dostępny w regularnej sprzedaży. </w:t>
      </w:r>
      <w:r w:rsidR="00331299">
        <w:rPr>
          <w:b/>
        </w:rPr>
        <w:t>Książkę m</w:t>
      </w:r>
      <w:r w:rsidR="002E376A" w:rsidRPr="002E376A">
        <w:rPr>
          <w:b/>
        </w:rPr>
        <w:t>ożna</w:t>
      </w:r>
      <w:r w:rsidR="00482B97">
        <w:rPr>
          <w:b/>
        </w:rPr>
        <w:t xml:space="preserve"> otrzymać gratis, kupując na Allegro płyn Silan. </w:t>
      </w:r>
      <w:bookmarkStart w:id="0" w:name="_GoBack"/>
      <w:bookmarkEnd w:id="0"/>
      <w:commentRangeStart w:id="1"/>
      <w:commentRangeEnd w:id="1"/>
    </w:p>
    <w:p w14:paraId="74FF99A7" w14:textId="77777777" w:rsidR="00EF7A79" w:rsidRPr="006C03F2" w:rsidRDefault="00D546CC" w:rsidP="00250AE3">
      <w:pPr>
        <w:jc w:val="both"/>
        <w:rPr>
          <w:b/>
        </w:rPr>
      </w:pPr>
      <w:r>
        <w:rPr>
          <w:b/>
        </w:rPr>
        <w:t xml:space="preserve">Jak to się stało, że podjęła Pani współpracę z marką Silan? </w:t>
      </w:r>
    </w:p>
    <w:p w14:paraId="0CB68EE9" w14:textId="42EAE8F7" w:rsidR="00D546CC" w:rsidRDefault="00EF7A79" w:rsidP="00250AE3">
      <w:pPr>
        <w:jc w:val="both"/>
      </w:pPr>
      <w:r>
        <w:t xml:space="preserve">Marka Silan </w:t>
      </w:r>
      <w:r w:rsidR="00D546CC">
        <w:t>zwróciła się do mnie z propozycją, a ja tę propozycję przyjęłam. Kiedyś</w:t>
      </w:r>
      <w:r>
        <w:t xml:space="preserve"> zarabiałam pieniądze będąc marketingowcem, a </w:t>
      </w:r>
      <w:r w:rsidR="00D546CC">
        <w:t>książki pisałam hobbistycznie, teraz jest odwrotnie, ale marketing nadal lubię i czuję. Dlatego</w:t>
      </w:r>
      <w:r>
        <w:t xml:space="preserve"> ta prop</w:t>
      </w:r>
      <w:r w:rsidR="00D546CC">
        <w:t>oz</w:t>
      </w:r>
      <w:r>
        <w:t>y</w:t>
      </w:r>
      <w:r w:rsidR="00D546CC">
        <w:t>c</w:t>
      </w:r>
      <w:r>
        <w:t>ja wydawała mi się bardzo ciekawa. Bar</w:t>
      </w:r>
      <w:r w:rsidR="00D546CC">
        <w:t>d</w:t>
      </w:r>
      <w:r>
        <w:t>zo się</w:t>
      </w:r>
      <w:r w:rsidR="00D546CC">
        <w:t xml:space="preserve"> też</w:t>
      </w:r>
      <w:r>
        <w:t xml:space="preserve"> cieszę, że pisarze są włączani do życia innych produktów, bo to pokazuje, że pisarz jest ważny i może zachęcić do zakupu, </w:t>
      </w:r>
      <w:r w:rsidR="00D546CC">
        <w:t xml:space="preserve">a z drugiej strony, </w:t>
      </w:r>
      <w:r>
        <w:t xml:space="preserve">że ludzie czytają. Każda inicjatywa, która wspiera czytelnictwo jest dla mnie bardzo ważna. </w:t>
      </w:r>
      <w:r w:rsidR="00482B97">
        <w:t xml:space="preserve">Akcję Silan można do takich inicjatyw na pewno zaliczyć. </w:t>
      </w:r>
    </w:p>
    <w:p w14:paraId="52954235" w14:textId="77777777" w:rsidR="00D546CC" w:rsidRPr="00D546CC" w:rsidRDefault="00D546CC" w:rsidP="00250AE3">
      <w:pPr>
        <w:jc w:val="both"/>
        <w:rPr>
          <w:b/>
        </w:rPr>
      </w:pPr>
      <w:r w:rsidRPr="00D546CC">
        <w:rPr>
          <w:b/>
        </w:rPr>
        <w:t xml:space="preserve">Co zachęciło Panią do powiedzenia „tak”? </w:t>
      </w:r>
    </w:p>
    <w:p w14:paraId="4319C29F" w14:textId="77777777" w:rsidR="00EF7A79" w:rsidRDefault="00D546CC" w:rsidP="00250AE3">
      <w:pPr>
        <w:jc w:val="both"/>
      </w:pPr>
      <w:r>
        <w:t xml:space="preserve">Lubię wyzwania, </w:t>
      </w:r>
      <w:r w:rsidR="00EF7A79">
        <w:t xml:space="preserve">a </w:t>
      </w:r>
      <w:r>
        <w:t xml:space="preserve">czegoś takiego </w:t>
      </w:r>
      <w:r w:rsidR="00EF7A79">
        <w:t xml:space="preserve">jeszcze </w:t>
      </w:r>
      <w:r>
        <w:t>nie było. Wydaje mi się, ż</w:t>
      </w:r>
      <w:r w:rsidR="00EF7A79">
        <w:t>e w Polsce w ogó</w:t>
      </w:r>
      <w:r>
        <w:t>le nie było czegoś takiego, że</w:t>
      </w:r>
      <w:r w:rsidR="00EF7A79">
        <w:t xml:space="preserve"> pisarz był zapraszany do tego rodzaju akcji. </w:t>
      </w:r>
      <w:r w:rsidR="00EF5091">
        <w:t>Do tego dostałam dość dużo swobody, nie nawiązywałam wprost do marki, a do zapachu, który w opowiadaniach odgrywa znaczącą rolę. A</w:t>
      </w:r>
      <w:r w:rsidR="00EF7A79">
        <w:t xml:space="preserve">le ten zapach jest różny – niekoniecznie </w:t>
      </w:r>
      <w:r w:rsidR="00EF5091">
        <w:t>jest to zapach ś</w:t>
      </w:r>
      <w:r w:rsidR="00EF7A79">
        <w:t xml:space="preserve">wieżo upranej bluzki. </w:t>
      </w:r>
      <w:r w:rsidR="00EF5091">
        <w:t xml:space="preserve">Jest też </w:t>
      </w:r>
      <w:r w:rsidR="00EF7A79">
        <w:t xml:space="preserve">Paryż, który </w:t>
      </w:r>
      <w:r w:rsidR="00EF5091">
        <w:t xml:space="preserve">jest miejscem akcji wszystkich opowiadań. To </w:t>
      </w:r>
      <w:r w:rsidR="00EF7A79">
        <w:t>mnie naprawdę zachęciło. Oczywiście to był komercyjny</w:t>
      </w:r>
      <w:r w:rsidR="00EF5091">
        <w:t xml:space="preserve"> projekt, bałam się hejtu. Pisa</w:t>
      </w:r>
      <w:r w:rsidR="00EF7A79">
        <w:t xml:space="preserve">łam </w:t>
      </w:r>
      <w:r w:rsidR="00EF5091">
        <w:t xml:space="preserve">natomiast </w:t>
      </w:r>
      <w:r w:rsidR="00EF7A79">
        <w:t xml:space="preserve">tak jak zawsze, tak jak wszystkie swoje powieści. I jestem z tych opowiadań bardzo zadowolona. </w:t>
      </w:r>
    </w:p>
    <w:p w14:paraId="4E4C1FA8" w14:textId="77777777" w:rsidR="00EF5091" w:rsidRPr="00EF5091" w:rsidRDefault="00EF5091" w:rsidP="00250AE3">
      <w:pPr>
        <w:jc w:val="both"/>
        <w:rPr>
          <w:b/>
        </w:rPr>
      </w:pPr>
      <w:r w:rsidRPr="00EF5091">
        <w:rPr>
          <w:b/>
        </w:rPr>
        <w:t xml:space="preserve">Proszę zatem powiedzieć, skąd się wziął Paryż? </w:t>
      </w:r>
    </w:p>
    <w:p w14:paraId="59675E53" w14:textId="77777777" w:rsidR="00EF5091" w:rsidRDefault="00EF5091" w:rsidP="00250AE3">
      <w:pPr>
        <w:jc w:val="both"/>
      </w:pPr>
      <w:r w:rsidRPr="006C03F2">
        <w:t xml:space="preserve">Paryż </w:t>
      </w:r>
      <w:r>
        <w:t xml:space="preserve">wydaje nam się być czymś „ahh”, wzdychamy do tego Paryża. Nawet kiedyś, gdy ktoś zapytał mnie, jakie mam marzenie, mówiłam, chciałabym móc kiedyś pojechać na weekend do Paryża i nie zastanawiać się nad finansami. Paryż gdzieś tam, i podejrzewam, że nie tylko w mojej głowie, jest czymś romantycznym, nawet ekskluzywnym, powiedziałabym. I z tym właśnie marka Silan, a przede wszystkim Silan Supreme ma się kojarzyć. Z takim blichtrem paryskim, szykiem. Od początku Paryż był elementem projektu. </w:t>
      </w:r>
    </w:p>
    <w:p w14:paraId="6D9A7E60" w14:textId="77777777" w:rsidR="00EF5091" w:rsidRPr="006C03F2" w:rsidRDefault="00EF5091" w:rsidP="00250AE3">
      <w:pPr>
        <w:jc w:val="both"/>
        <w:rPr>
          <w:b/>
        </w:rPr>
      </w:pPr>
      <w:r>
        <w:rPr>
          <w:b/>
        </w:rPr>
        <w:t xml:space="preserve">A jak powstały pomysły na opowiadania? </w:t>
      </w:r>
      <w:r w:rsidRPr="006C03F2">
        <w:rPr>
          <w:b/>
        </w:rPr>
        <w:t xml:space="preserve"> </w:t>
      </w:r>
    </w:p>
    <w:p w14:paraId="5AEF1C1D" w14:textId="06A20BD9" w:rsidR="00EF5091" w:rsidRDefault="00EF5091" w:rsidP="00250AE3">
      <w:pPr>
        <w:jc w:val="both"/>
      </w:pPr>
      <w:r>
        <w:t>Oczywiście odbyły się wspólne rozmowy i trochę pomysłów przyszło</w:t>
      </w:r>
      <w:r w:rsidR="00482B97">
        <w:t xml:space="preserve"> od Silana. Natomiast</w:t>
      </w:r>
      <w:r>
        <w:t xml:space="preserve">, jak to zwykle bywa, bohaterowie podążają innymi drogami. Nie jestem pokorną autorką, która by wszystkiego się słuchała. Jedno opowiadanie miało być kryminalne – zastanawiałam się, czy jestem w stanie coś takiego napisać, bo pisałam te opowieści zanim napisałam swój thriller i się kryminalnie rozbestwiłam. </w:t>
      </w:r>
      <w:r>
        <w:lastRenderedPageBreak/>
        <w:t xml:space="preserve">Ale podołałam. Pamiętam, że było mi bardzo ciężko z tym opowiadaniem, ale na przykład moja maja powiedziała, że to jest najlepsze. </w:t>
      </w:r>
    </w:p>
    <w:p w14:paraId="22166C76" w14:textId="77777777" w:rsidR="00EF5091" w:rsidRDefault="00EF5091" w:rsidP="00250AE3">
      <w:pPr>
        <w:jc w:val="both"/>
      </w:pPr>
      <w:r>
        <w:t xml:space="preserve">Współpracowaliśmy z Silanem. Nie wymyśliłam tych historii w 100 procentach, swoją rolę odegrał również dział marketingu marki, który musiał dopasować opowiadania do koncepcji. Myślę, że lata pracy w marketingu mi pomogły nie pokrzyżować im za bardzo szyków. </w:t>
      </w:r>
    </w:p>
    <w:p w14:paraId="514BC23C" w14:textId="77777777" w:rsidR="00EF5091" w:rsidRPr="006C03F2" w:rsidRDefault="00EF5091" w:rsidP="00250AE3">
      <w:pPr>
        <w:jc w:val="both"/>
        <w:rPr>
          <w:b/>
        </w:rPr>
      </w:pPr>
      <w:r w:rsidRPr="006C03F2">
        <w:rPr>
          <w:b/>
        </w:rPr>
        <w:t xml:space="preserve">Wiemy, że „Połączone” to produkt niejako marketingowy, natomiast opowiadania czyta się jak dobre opowiadania obyczajowe. </w:t>
      </w:r>
    </w:p>
    <w:p w14:paraId="626749B1" w14:textId="77777777" w:rsidR="00EF5091" w:rsidRDefault="00EF5091" w:rsidP="00250AE3">
      <w:pPr>
        <w:jc w:val="both"/>
      </w:pPr>
      <w:r>
        <w:t>Taki był nasz zamysł. Nie napisałabym niczego</w:t>
      </w:r>
      <w:r w:rsidR="00424352">
        <w:t>,</w:t>
      </w:r>
      <w:r>
        <w:t xml:space="preserve"> pod czym bym się nie podpisała. To są op</w:t>
      </w:r>
      <w:r w:rsidR="00424352">
        <w:t>o</w:t>
      </w:r>
      <w:r>
        <w:t>wiadania, które śmiało mogłyby ukazać się w innych antologiach i ja byłabym z nich bardzo zadowolona. Ba! Jestem z nich zadowolona, podobają</w:t>
      </w:r>
      <w:r w:rsidR="00424352">
        <w:t xml:space="preserve"> mi się</w:t>
      </w:r>
      <w:r>
        <w:t xml:space="preserve">. To samo mówią moje czytelniczki – są zachwycone. </w:t>
      </w:r>
    </w:p>
    <w:p w14:paraId="2F82F999" w14:textId="77777777" w:rsidR="00EF5091" w:rsidRDefault="00EF5091" w:rsidP="00250AE3">
      <w:pPr>
        <w:jc w:val="both"/>
      </w:pPr>
      <w:r>
        <w:t>A w dodatku ta książeczka pachnie, to jest najważniejsze. Dzięki te</w:t>
      </w:r>
      <w:r w:rsidR="00424352">
        <w:t>mu moje czytelniczki mają P</w:t>
      </w:r>
      <w:r w:rsidR="00250AE3">
        <w:t>aryż w </w:t>
      </w:r>
      <w:r>
        <w:t>głowie</w:t>
      </w:r>
      <w:r w:rsidR="00424352">
        <w:t>. Co</w:t>
      </w:r>
      <w:r>
        <w:t xml:space="preserve"> ciekawe, </w:t>
      </w:r>
      <w:r w:rsidR="00424352">
        <w:t xml:space="preserve">opowiadań </w:t>
      </w:r>
      <w:r>
        <w:t xml:space="preserve">nie czytają </w:t>
      </w:r>
      <w:r w:rsidR="00424352">
        <w:t xml:space="preserve">tylko kobiety. </w:t>
      </w:r>
      <w:r>
        <w:t>Mój teść po prz</w:t>
      </w:r>
      <w:r w:rsidR="00424352">
        <w:t>e</w:t>
      </w:r>
      <w:r>
        <w:t>czytaniu tych opowiadań powiedział mi, że przez trzy dni oglądał swoje zdjęcia z Paryża, bo tak</w:t>
      </w:r>
      <w:r w:rsidR="00424352">
        <w:t xml:space="preserve"> </w:t>
      </w:r>
      <w:r>
        <w:t>mu namotałam w głowie tymi paryskimi hist</w:t>
      </w:r>
      <w:r w:rsidR="00424352">
        <w:t>or</w:t>
      </w:r>
      <w:r>
        <w:t xml:space="preserve">iami. </w:t>
      </w:r>
      <w:r w:rsidR="00424352">
        <w:t xml:space="preserve">Opowiadania pomagają </w:t>
      </w:r>
      <w:r>
        <w:t>przenieść</w:t>
      </w:r>
      <w:r w:rsidR="00424352">
        <w:t xml:space="preserve"> się do P</w:t>
      </w:r>
      <w:r>
        <w:t>aryża, na wakacje</w:t>
      </w:r>
      <w:r w:rsidR="00424352">
        <w:t>,</w:t>
      </w:r>
      <w:r w:rsidR="00250AE3">
        <w:t xml:space="preserve"> do takiego świata w </w:t>
      </w:r>
      <w:r>
        <w:t xml:space="preserve">miarę bezpiecznego, bez żadnych chorób i innych </w:t>
      </w:r>
      <w:r w:rsidR="00424352">
        <w:t>problemów. To taka książ</w:t>
      </w:r>
      <w:r>
        <w:t>ka,</w:t>
      </w:r>
      <w:r w:rsidR="00250AE3">
        <w:t xml:space="preserve"> którą każdy sobie z </w:t>
      </w:r>
      <w:r w:rsidR="00424352">
        <w:t>przyjemnośc</w:t>
      </w:r>
      <w:r>
        <w:t xml:space="preserve">ią poczyta i będzie mu fajnie, po prostu. To o to chodziło. </w:t>
      </w:r>
    </w:p>
    <w:p w14:paraId="4EAE2472" w14:textId="77777777" w:rsidR="00424352" w:rsidRPr="00424352" w:rsidRDefault="00424352" w:rsidP="00250AE3">
      <w:pPr>
        <w:jc w:val="both"/>
        <w:rPr>
          <w:b/>
        </w:rPr>
      </w:pPr>
      <w:r w:rsidRPr="00424352">
        <w:rPr>
          <w:b/>
        </w:rPr>
        <w:t xml:space="preserve">Tak jak w pięknie pachnących ubraniach. </w:t>
      </w:r>
    </w:p>
    <w:p w14:paraId="09B8F64B" w14:textId="77777777" w:rsidR="00EF5091" w:rsidRDefault="00EF5091" w:rsidP="00250AE3">
      <w:pPr>
        <w:jc w:val="both"/>
      </w:pPr>
      <w:r>
        <w:t>Wydaje mi się, że dlatego zostałam wybrana do tego projektu. Moje książki wszystkie takie</w:t>
      </w:r>
      <w:r w:rsidR="00424352">
        <w:t xml:space="preserve"> są</w:t>
      </w:r>
      <w:r>
        <w:t>, że otulamy się nimi</w:t>
      </w:r>
      <w:r w:rsidR="00424352">
        <w:t>,</w:t>
      </w:r>
      <w:r>
        <w:t xml:space="preserve"> jak ciepłym kocem i nam j</w:t>
      </w:r>
      <w:r w:rsidR="00424352">
        <w:t>est fajnie. Wydaje mi się, że te dwa produkty są</w:t>
      </w:r>
      <w:r>
        <w:t xml:space="preserve"> bardzo spójne. Jak wypłuczemy w czymś fajnym nasze ciuchy to też jest nam fajnie. Jak poczytamy</w:t>
      </w:r>
      <w:r w:rsidR="00424352">
        <w:t xml:space="preserve"> to też jest nam cudownie. Wszy</w:t>
      </w:r>
      <w:r>
        <w:t>s</w:t>
      </w:r>
      <w:r w:rsidR="00424352">
        <w:t>tko tutaj pasuje, chociaż k</w:t>
      </w:r>
      <w:r>
        <w:t>ażde opowiadanie jest inne,</w:t>
      </w:r>
      <w:r w:rsidR="00424352">
        <w:t xml:space="preserve"> a dzięki temu</w:t>
      </w:r>
      <w:r>
        <w:t xml:space="preserve"> każdy znajdzie coś dla siebie. </w:t>
      </w:r>
      <w:r w:rsidR="00424352">
        <w:t>Chociaż w każdym jest miłość, jest trochę namiętnośc</w:t>
      </w:r>
      <w:r>
        <w:t>i</w:t>
      </w:r>
      <w:r w:rsidR="00424352">
        <w:t xml:space="preserve">. </w:t>
      </w:r>
    </w:p>
    <w:p w14:paraId="17CD5CA9" w14:textId="77777777" w:rsidR="00424352" w:rsidRDefault="00424352" w:rsidP="00250AE3">
      <w:pPr>
        <w:jc w:val="both"/>
        <w:rPr>
          <w:b/>
        </w:rPr>
      </w:pPr>
      <w:r w:rsidRPr="00424352">
        <w:rPr>
          <w:b/>
        </w:rPr>
        <w:t xml:space="preserve">W każdym pojawia się też motyw niebieskiej wstążki. </w:t>
      </w:r>
    </w:p>
    <w:p w14:paraId="3C6888D3" w14:textId="77777777" w:rsidR="00EF7A79" w:rsidRPr="00424352" w:rsidRDefault="00424352" w:rsidP="00250AE3">
      <w:pPr>
        <w:jc w:val="both"/>
        <w:rPr>
          <w:b/>
        </w:rPr>
      </w:pPr>
      <w:r w:rsidRPr="00424352">
        <w:t>Dokładnie.</w:t>
      </w:r>
      <w:r>
        <w:rPr>
          <w:b/>
        </w:rPr>
        <w:t xml:space="preserve"> </w:t>
      </w:r>
      <w:r w:rsidR="00EF7A79">
        <w:t xml:space="preserve">Raz jest ona Sekwaną, raz wstążeczką do włosów, raz wstążeczką, którą był owinięty prezent. </w:t>
      </w:r>
      <w:r>
        <w:t xml:space="preserve">Obecność niebieskiej wstążki w opowiadaniach też była założeniem projektu. </w:t>
      </w:r>
      <w:r w:rsidR="00EF7A79">
        <w:t>T</w:t>
      </w:r>
      <w:r>
        <w:t>o t</w:t>
      </w:r>
      <w:r w:rsidR="00EF7A79">
        <w:t>akie</w:t>
      </w:r>
      <w:r>
        <w:t xml:space="preserve"> mrugnięcie okiem d</w:t>
      </w:r>
      <w:r w:rsidR="00EF7A79">
        <w:t>o czytelnika,</w:t>
      </w:r>
      <w:r>
        <w:t xml:space="preserve"> połączenie. Tak jak motyw zapachu. Nie są one natomiast przesadzone. </w:t>
      </w:r>
      <w:r w:rsidR="00EF7A79">
        <w:t xml:space="preserve"> </w:t>
      </w:r>
    </w:p>
    <w:p w14:paraId="1155E0CB" w14:textId="77777777" w:rsidR="00EF7A79" w:rsidRDefault="00EF7A79" w:rsidP="00250AE3">
      <w:pPr>
        <w:jc w:val="both"/>
      </w:pPr>
      <w:r>
        <w:t xml:space="preserve">Z lektury Ani z Zielonego Wzgórza pamiętam </w:t>
      </w:r>
      <w:r w:rsidR="00424352">
        <w:t xml:space="preserve">pewien moment. </w:t>
      </w:r>
      <w:r>
        <w:t>Ania napisała ła</w:t>
      </w:r>
      <w:r w:rsidR="00424352">
        <w:t>dn</w:t>
      </w:r>
      <w:r>
        <w:t xml:space="preserve">e opowiadanie, które </w:t>
      </w:r>
      <w:r w:rsidR="00424352">
        <w:t xml:space="preserve">zostało wysłane </w:t>
      </w:r>
      <w:r>
        <w:t xml:space="preserve">na konkurs. Ania natomiast była zrozpaczona, ponieważ ktoś </w:t>
      </w:r>
      <w:r w:rsidR="00424352">
        <w:t xml:space="preserve">dopisał, że </w:t>
      </w:r>
      <w:r>
        <w:t xml:space="preserve">„upiekła pyszne ciasto i dodała do tego </w:t>
      </w:r>
      <w:r w:rsidR="00424352">
        <w:t>ciasta proszku określonej marki</w:t>
      </w:r>
      <w:r>
        <w:t xml:space="preserve">, dlatego </w:t>
      </w:r>
      <w:r w:rsidR="00424352">
        <w:t xml:space="preserve">ciasto wyszło </w:t>
      </w:r>
      <w:r>
        <w:t>tak cudownie</w:t>
      </w:r>
      <w:r w:rsidR="00424352">
        <w:t>”</w:t>
      </w:r>
      <w:r>
        <w:t>. Cie</w:t>
      </w:r>
      <w:r w:rsidR="00424352">
        <w:t>rp</w:t>
      </w:r>
      <w:r>
        <w:t xml:space="preserve">iała, </w:t>
      </w:r>
      <w:r w:rsidR="00424352">
        <w:t xml:space="preserve">uważała, że ktoś zbezcześcił opowiadanie w ten sposób. </w:t>
      </w:r>
      <w:r>
        <w:t xml:space="preserve">Tego w książce „Połączone” nie ma. </w:t>
      </w:r>
    </w:p>
    <w:p w14:paraId="269D92EE" w14:textId="77777777" w:rsidR="00EF7A79" w:rsidRDefault="00EF7A79" w:rsidP="00250AE3">
      <w:pPr>
        <w:jc w:val="both"/>
      </w:pPr>
      <w:r>
        <w:t>Oczywiście jeśli ktoś wie, że</w:t>
      </w:r>
      <w:r w:rsidR="00424352">
        <w:t xml:space="preserve"> jest ona związana</w:t>
      </w:r>
      <w:r>
        <w:t xml:space="preserve"> z</w:t>
      </w:r>
      <w:r w:rsidR="00424352">
        <w:t xml:space="preserve"> Silanem to pewne</w:t>
      </w:r>
      <w:r>
        <w:t xml:space="preserve"> powiązania wyłapie.</w:t>
      </w:r>
      <w:r w:rsidR="00424352">
        <w:t xml:space="preserve"> Zapach, namiętność, Paryż i dobre samopoczucie </w:t>
      </w:r>
      <w:r>
        <w:t>– to jest</w:t>
      </w:r>
      <w:r w:rsidR="00424352">
        <w:t xml:space="preserve"> w tej książce</w:t>
      </w:r>
      <w:r>
        <w:t xml:space="preserve"> najważniejsze. </w:t>
      </w:r>
    </w:p>
    <w:p w14:paraId="061A7D5F" w14:textId="77777777" w:rsidR="006C03F2" w:rsidRPr="006C03F2" w:rsidRDefault="00FF58BF" w:rsidP="00250AE3">
      <w:pPr>
        <w:jc w:val="both"/>
        <w:rPr>
          <w:b/>
        </w:rPr>
      </w:pPr>
      <w:r w:rsidRPr="006C03F2">
        <w:rPr>
          <w:b/>
        </w:rPr>
        <w:t xml:space="preserve">Niebieska wstążka łączy nie tylko opowiadania, ale też postaci ze sobą. </w:t>
      </w:r>
    </w:p>
    <w:p w14:paraId="41484EDF" w14:textId="77777777" w:rsidR="00EF7A79" w:rsidRDefault="00D546CC" w:rsidP="00250AE3">
      <w:pPr>
        <w:jc w:val="both"/>
      </w:pPr>
      <w:r>
        <w:t>Niebieska wstążk</w:t>
      </w:r>
      <w:r w:rsidR="006C03F2">
        <w:t xml:space="preserve">a jest bardzo ważna dla bohaterów. Zawsze ma duże znaczenie. Tak miało być. </w:t>
      </w:r>
    </w:p>
    <w:p w14:paraId="0E06A50B" w14:textId="77777777" w:rsidR="00E30EAA" w:rsidRPr="00E30EAA" w:rsidRDefault="00A643D5" w:rsidP="00250AE3">
      <w:pPr>
        <w:jc w:val="both"/>
        <w:rPr>
          <w:b/>
        </w:rPr>
      </w:pPr>
      <w:r>
        <w:rPr>
          <w:b/>
        </w:rPr>
        <w:t xml:space="preserve">Są też szczęśliwe zakończenia, do których niebieska wstążka nas prowadzi. Czy są jeszcze inne elementy charakterystyczne związane z marką? </w:t>
      </w:r>
      <w:r w:rsidR="00E30EAA" w:rsidRPr="00E30EAA">
        <w:rPr>
          <w:b/>
        </w:rPr>
        <w:t xml:space="preserve"> </w:t>
      </w:r>
    </w:p>
    <w:p w14:paraId="2FF65D48" w14:textId="77777777" w:rsidR="00E30EAA" w:rsidRDefault="00E30EAA" w:rsidP="00250AE3">
      <w:pPr>
        <w:jc w:val="both"/>
      </w:pPr>
      <w:r>
        <w:lastRenderedPageBreak/>
        <w:t xml:space="preserve">Myślę, że jest tam dużo zapachu </w:t>
      </w:r>
      <w:r w:rsidR="00A643D5">
        <w:t>– czasem wprost, a czasem wręcz przeciwnie. Z</w:t>
      </w:r>
      <w:r>
        <w:t>apach Paryża, zapach miłości, zapach namiętności</w:t>
      </w:r>
      <w:r w:rsidR="00A643D5">
        <w:t xml:space="preserve"> – g</w:t>
      </w:r>
      <w:r>
        <w:t xml:space="preserve">ram zapachem, to jest celowy zabieg. </w:t>
      </w:r>
      <w:r w:rsidR="00A643D5">
        <w:t>Zapach jest bardzo istotny nie tylko w tej książce, ale też w naszym życiu. Jeśli są inne odnośniki, to zrobiłam je ni</w:t>
      </w:r>
      <w:r>
        <w:t xml:space="preserve">eświadomie. </w:t>
      </w:r>
    </w:p>
    <w:p w14:paraId="1965552C" w14:textId="77777777" w:rsidR="00E30EAA" w:rsidRPr="0042438F" w:rsidRDefault="00E30EAA" w:rsidP="00250AE3">
      <w:pPr>
        <w:jc w:val="both"/>
        <w:rPr>
          <w:b/>
        </w:rPr>
      </w:pPr>
      <w:r w:rsidRPr="0042438F">
        <w:rPr>
          <w:b/>
        </w:rPr>
        <w:t xml:space="preserve">Proszę powiedzieć za co Pani kocha Silan. </w:t>
      </w:r>
    </w:p>
    <w:p w14:paraId="5F812D6F" w14:textId="77777777" w:rsidR="00E30EAA" w:rsidRDefault="00E30EAA" w:rsidP="00250AE3">
      <w:pPr>
        <w:jc w:val="both"/>
      </w:pPr>
      <w:r>
        <w:t>Za piękny</w:t>
      </w:r>
      <w:r w:rsidR="00A643D5">
        <w:t xml:space="preserve">, trwały zapach przede wszystkim. </w:t>
      </w:r>
      <w:r>
        <w:t xml:space="preserve">U mnie teraz wszystko pachnie Silanem. </w:t>
      </w:r>
    </w:p>
    <w:p w14:paraId="79B8DADB" w14:textId="77777777" w:rsidR="00E30EAA" w:rsidRPr="0042438F" w:rsidRDefault="00E30EAA" w:rsidP="00250AE3">
      <w:pPr>
        <w:jc w:val="both"/>
        <w:rPr>
          <w:b/>
        </w:rPr>
      </w:pPr>
      <w:r w:rsidRPr="0042438F">
        <w:rPr>
          <w:b/>
        </w:rPr>
        <w:t xml:space="preserve">A który zapach jest Pani ulubiony? </w:t>
      </w:r>
    </w:p>
    <w:p w14:paraId="43B0F41A" w14:textId="67FCA530" w:rsidR="008B7328" w:rsidRDefault="00A643D5" w:rsidP="00250AE3">
      <w:pPr>
        <w:jc w:val="both"/>
      </w:pPr>
      <w:r>
        <w:t>Cięż</w:t>
      </w:r>
      <w:r w:rsidR="00E30EAA">
        <w:t xml:space="preserve">ko powiedzieć, ale jest taki niebieski, świeży – fresh sky. Zwykle </w:t>
      </w:r>
      <w:r>
        <w:t>go</w:t>
      </w:r>
      <w:r w:rsidR="00E30EAA">
        <w:t xml:space="preserve"> wybieram. </w:t>
      </w:r>
    </w:p>
    <w:p w14:paraId="08C2F3F5" w14:textId="77777777" w:rsidR="00482B97" w:rsidRDefault="00482B97" w:rsidP="00250AE3">
      <w:pPr>
        <w:jc w:val="both"/>
      </w:pPr>
    </w:p>
    <w:p w14:paraId="76915CB0" w14:textId="625A09D6" w:rsidR="002E376A" w:rsidRDefault="00482B97" w:rsidP="00250AE3">
      <w:pPr>
        <w:jc w:val="both"/>
      </w:pPr>
      <w:r w:rsidRPr="00482B97">
        <w:rPr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51A0FAA" wp14:editId="4D4FC846">
            <wp:simplePos x="0" y="0"/>
            <wp:positionH relativeFrom="margin">
              <wp:posOffset>-272415</wp:posOffset>
            </wp:positionH>
            <wp:positionV relativeFrom="paragraph">
              <wp:posOffset>288290</wp:posOffset>
            </wp:positionV>
            <wp:extent cx="1624965" cy="1081405"/>
            <wp:effectExtent l="5080" t="0" r="0" b="0"/>
            <wp:wrapTight wrapText="bothSides">
              <wp:wrapPolygon edited="0">
                <wp:start x="21532" y="-101"/>
                <wp:lineTo x="262" y="-101"/>
                <wp:lineTo x="262" y="21207"/>
                <wp:lineTo x="21532" y="21207"/>
                <wp:lineTo x="21532" y="-101"/>
              </wp:wrapPolygon>
            </wp:wrapTight>
            <wp:docPr id="3" name="Obraz 3" descr="C:\Users\Natalia\Downloads\_DSC6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ownloads\_DSC6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2496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DC493" w14:textId="4D8E67D3" w:rsidR="005A1B74" w:rsidRDefault="005A1B74" w:rsidP="00250AE3">
      <w:pPr>
        <w:jc w:val="both"/>
      </w:pPr>
      <w:r w:rsidRPr="00250AE3">
        <w:rPr>
          <w:b/>
        </w:rPr>
        <w:t>Magdalena Witkiewicz</w:t>
      </w:r>
      <w:r>
        <w:t xml:space="preserve"> – bestsellerowa polska autorka. Uwielbiana przez kobiety na całym świecie, które z zapartym tchem sięgają po jej kolejne powieści. Na zaproszenie marki Silan stworzyła zbiór opowiadań „Połączone”, gdzie, w charakterystyczny dla siebie sposób, sportretowała bar</w:t>
      </w:r>
      <w:r w:rsidR="00250AE3">
        <w:t xml:space="preserve">wne losy kobiet w różnym wieku, nieprzypadkowo przeplecione niebieską wstążką.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3214"/>
      </w:tblGrid>
      <w:tr w:rsidR="00250AE3" w:rsidRPr="00B0316A" w14:paraId="339C9442" w14:textId="77777777" w:rsidTr="0098268B">
        <w:trPr>
          <w:trHeight w:val="2063"/>
        </w:trPr>
        <w:tc>
          <w:tcPr>
            <w:tcW w:w="2780" w:type="dxa"/>
            <w:shd w:val="clear" w:color="auto" w:fill="auto"/>
          </w:tcPr>
          <w:p w14:paraId="5C8AFFF6" w14:textId="77777777" w:rsidR="00250AE3" w:rsidRPr="00C654CB" w:rsidRDefault="00250AE3" w:rsidP="00250AE3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E5DAC34" wp14:editId="1AA43E1B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8A61EC" w14:textId="77777777" w:rsidR="00250AE3" w:rsidRPr="00C654CB" w:rsidRDefault="00250AE3" w:rsidP="00250AE3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29EF44FC" wp14:editId="5B3653B5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91E311" id="Łącznik prosty 4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9uzdi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214" w:type="dxa"/>
            <w:shd w:val="clear" w:color="auto" w:fill="auto"/>
          </w:tcPr>
          <w:p w14:paraId="66DB879A" w14:textId="77777777" w:rsidR="00250AE3" w:rsidRPr="00C654CB" w:rsidRDefault="00250AE3" w:rsidP="00250AE3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EEE1C3B" w14:textId="77777777" w:rsidR="00250AE3" w:rsidRPr="00A544A7" w:rsidRDefault="00250AE3" w:rsidP="00250AE3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Biuro Prasowe:</w:t>
            </w:r>
          </w:p>
          <w:p w14:paraId="5FBDAB85" w14:textId="77777777" w:rsidR="00250AE3" w:rsidRPr="0029787F" w:rsidRDefault="00250AE3" w:rsidP="00250AE3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sz w:val="16"/>
                <w:szCs w:val="16"/>
                <w:lang w:val="en-US"/>
              </w:rPr>
              <w:t>Nata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lia Kuchta</w:t>
            </w:r>
          </w:p>
          <w:p w14:paraId="0A69EDFA" w14:textId="77777777" w:rsidR="00250AE3" w:rsidRPr="0029787F" w:rsidRDefault="00250AE3" w:rsidP="00250AE3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Senior 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Account Executive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ab/>
            </w:r>
          </w:p>
          <w:p w14:paraId="1CDB4F70" w14:textId="77777777" w:rsidR="00250AE3" w:rsidRPr="0029787F" w:rsidRDefault="00250AE3" w:rsidP="00250AE3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tel.: +48 728 405 281</w:t>
            </w:r>
          </w:p>
          <w:p w14:paraId="24833755" w14:textId="77777777" w:rsidR="00250AE3" w:rsidRPr="0029787F" w:rsidRDefault="00250AE3" w:rsidP="00250AE3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e-mail: </w:t>
            </w:r>
            <w:r w:rsidRPr="0029787F">
              <w:rPr>
                <w:rStyle w:val="Hipercze"/>
                <w:rFonts w:ascii="Calibri" w:hAnsi="Calibri" w:cs="Calibri"/>
                <w:sz w:val="16"/>
                <w:szCs w:val="16"/>
                <w:lang w:val="de-DE"/>
              </w:rPr>
              <w:t>n.kuchta@qualitypr.pl</w:t>
            </w:r>
          </w:p>
          <w:p w14:paraId="58EE81D5" w14:textId="77777777" w:rsidR="00250AE3" w:rsidRPr="0029787F" w:rsidRDefault="00250AE3" w:rsidP="00250AE3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u w:val="single"/>
                <w:lang w:val="de-DE"/>
              </w:rPr>
            </w:pPr>
          </w:p>
          <w:p w14:paraId="50F7ACEF" w14:textId="77777777" w:rsidR="00250AE3" w:rsidRPr="00B0316A" w:rsidRDefault="00250AE3" w:rsidP="00250AE3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9787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Quality P</w:t>
            </w:r>
            <w:r w:rsidRPr="00B0316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ublic Relations</w:t>
            </w:r>
          </w:p>
          <w:p w14:paraId="48B21D86" w14:textId="77777777" w:rsidR="00250AE3" w:rsidRPr="00B0316A" w:rsidRDefault="00250AE3" w:rsidP="00250AE3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ul. Rydygiera 8 bud. 24 (9 piętro)</w:t>
            </w:r>
          </w:p>
          <w:p w14:paraId="74236934" w14:textId="77777777" w:rsidR="00250AE3" w:rsidRPr="00B0316A" w:rsidRDefault="00250AE3" w:rsidP="00250AE3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316A">
              <w:rPr>
                <w:rFonts w:ascii="Calibri" w:hAnsi="Calibri" w:cs="Calibri"/>
                <w:sz w:val="16"/>
                <w:szCs w:val="16"/>
              </w:rPr>
              <w:t>01-793 Warszawa</w:t>
            </w:r>
          </w:p>
          <w:p w14:paraId="0D87F3B1" w14:textId="77777777" w:rsidR="00250AE3" w:rsidRPr="00B0316A" w:rsidRDefault="00250AE3" w:rsidP="00250AE3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8F08258" w14:textId="77777777" w:rsidR="00E30EAA" w:rsidRDefault="00E30EAA" w:rsidP="00250AE3">
      <w:pPr>
        <w:jc w:val="both"/>
      </w:pPr>
    </w:p>
    <w:p w14:paraId="5DC51FB1" w14:textId="77777777" w:rsidR="00E30EAA" w:rsidRPr="006C03F2" w:rsidRDefault="00E30EAA" w:rsidP="00250AE3">
      <w:pPr>
        <w:jc w:val="both"/>
      </w:pPr>
    </w:p>
    <w:sectPr w:rsidR="00E30EAA" w:rsidRPr="006C03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D4EE6" w16cex:dateUtc="2021-07-29T13:59:00Z"/>
  <w16cex:commentExtensible w16cex:durableId="24AD4F16" w16cex:dateUtc="2021-07-29T14:00:00Z"/>
  <w16cex:commentExtensible w16cex:durableId="24AD4F5D" w16cex:dateUtc="2021-07-29T14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1C2F85" w16cid:durableId="24AD4EE6"/>
  <w16cid:commentId w16cid:paraId="04C5E81E" w16cid:durableId="24AD4F16"/>
  <w16cid:commentId w16cid:paraId="632DB3F3" w16cid:durableId="24AD4F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D7C9A" w14:textId="77777777" w:rsidR="00487E06" w:rsidRDefault="00487E06" w:rsidP="00E77A6D">
      <w:pPr>
        <w:spacing w:after="0" w:line="240" w:lineRule="auto"/>
      </w:pPr>
      <w:r>
        <w:separator/>
      </w:r>
    </w:p>
  </w:endnote>
  <w:endnote w:type="continuationSeparator" w:id="0">
    <w:p w14:paraId="0D87F3B8" w14:textId="77777777" w:rsidR="00487E06" w:rsidRDefault="00487E06" w:rsidP="00E7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708A8" w14:textId="77777777" w:rsidR="00487E06" w:rsidRDefault="00487E06" w:rsidP="00E77A6D">
      <w:pPr>
        <w:spacing w:after="0" w:line="240" w:lineRule="auto"/>
      </w:pPr>
      <w:r>
        <w:separator/>
      </w:r>
    </w:p>
  </w:footnote>
  <w:footnote w:type="continuationSeparator" w:id="0">
    <w:p w14:paraId="64913CB3" w14:textId="77777777" w:rsidR="00487E06" w:rsidRDefault="00487E06" w:rsidP="00E7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9CC0" w14:textId="77777777" w:rsidR="00E77A6D" w:rsidRDefault="00E77A6D" w:rsidP="00E77A6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5FED6F9" wp14:editId="6C89C7B3">
          <wp:extent cx="610870" cy="610870"/>
          <wp:effectExtent l="0" t="0" r="0" b="0"/>
          <wp:docPr id="1" name="Obraz 1" descr="Si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B6CA2" w14:textId="77777777" w:rsidR="00E77A6D" w:rsidRDefault="00E77A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9"/>
    <w:rsid w:val="000D7930"/>
    <w:rsid w:val="001B4985"/>
    <w:rsid w:val="001B78C2"/>
    <w:rsid w:val="00250AE3"/>
    <w:rsid w:val="002E376A"/>
    <w:rsid w:val="00331299"/>
    <w:rsid w:val="004152E8"/>
    <w:rsid w:val="00424352"/>
    <w:rsid w:val="0042438F"/>
    <w:rsid w:val="00482B97"/>
    <w:rsid w:val="00487E06"/>
    <w:rsid w:val="004E1A43"/>
    <w:rsid w:val="00511EDE"/>
    <w:rsid w:val="00566287"/>
    <w:rsid w:val="005A1B74"/>
    <w:rsid w:val="006C03F2"/>
    <w:rsid w:val="006E4727"/>
    <w:rsid w:val="006F3299"/>
    <w:rsid w:val="00860304"/>
    <w:rsid w:val="008B7328"/>
    <w:rsid w:val="009D6741"/>
    <w:rsid w:val="00A643D5"/>
    <w:rsid w:val="00AE50EC"/>
    <w:rsid w:val="00BB5723"/>
    <w:rsid w:val="00C94053"/>
    <w:rsid w:val="00D546CC"/>
    <w:rsid w:val="00DB52B2"/>
    <w:rsid w:val="00DB6713"/>
    <w:rsid w:val="00E30EAA"/>
    <w:rsid w:val="00E77A6D"/>
    <w:rsid w:val="00EC5188"/>
    <w:rsid w:val="00EF5091"/>
    <w:rsid w:val="00EF7A79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1E2F"/>
  <w15:chartTrackingRefBased/>
  <w15:docId w15:val="{F9DE664D-8C06-4724-9430-EDACCFEF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A6D"/>
  </w:style>
  <w:style w:type="paragraph" w:styleId="Stopka">
    <w:name w:val="footer"/>
    <w:basedOn w:val="Normalny"/>
    <w:link w:val="StopkaZnak"/>
    <w:uiPriority w:val="99"/>
    <w:unhideWhenUsed/>
    <w:rsid w:val="00E7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A6D"/>
  </w:style>
  <w:style w:type="character" w:styleId="Hipercze">
    <w:name w:val="Hyperlink"/>
    <w:uiPriority w:val="99"/>
    <w:unhideWhenUsed/>
    <w:rsid w:val="00250A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7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7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7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7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7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A120-4558-461B-80AF-0FA2E323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2021-08-06T10:11:00Z</dcterms:created>
  <dcterms:modified xsi:type="dcterms:W3CDTF">2021-08-06T10:11:00Z</dcterms:modified>
</cp:coreProperties>
</file>